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9C" w:rsidRPr="0034019C" w:rsidRDefault="0034019C" w:rsidP="006635A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34019C" w:rsidRPr="0034019C" w:rsidRDefault="0034019C" w:rsidP="006635A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34019C" w:rsidRPr="0034019C" w:rsidRDefault="0034019C" w:rsidP="006635A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4A6DAB" w:rsidRDefault="0050707F" w:rsidP="0066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4A3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="004A6DAB" w:rsidRPr="001504A3">
        <w:rPr>
          <w:rFonts w:ascii="Times New Roman" w:hAnsi="Times New Roman" w:cs="Times New Roman"/>
          <w:b/>
          <w:sz w:val="28"/>
          <w:szCs w:val="28"/>
          <w:lang w:val="kk-KZ"/>
        </w:rPr>
        <w:t>-ФАРАБИ</w:t>
      </w:r>
      <w:r w:rsidRPr="001504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442FD1" w:rsidRPr="001504A3" w:rsidRDefault="00442FD1" w:rsidP="0066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707F" w:rsidRPr="001504A3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4A3">
        <w:rPr>
          <w:rFonts w:ascii="Times New Roman" w:hAnsi="Times New Roman" w:cs="Times New Roman"/>
          <w:b/>
          <w:sz w:val="28"/>
          <w:szCs w:val="28"/>
          <w:lang w:val="kk-KZ"/>
        </w:rPr>
        <w:t>Тарих</w:t>
      </w:r>
      <w:bookmarkStart w:id="0" w:name="_GoBack"/>
      <w:bookmarkEnd w:id="0"/>
      <w:r w:rsidRPr="001504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факультеті</w:t>
      </w:r>
    </w:p>
    <w:p w:rsidR="004A6DAB" w:rsidRPr="001504A3" w:rsidRDefault="00121637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A3">
        <w:rPr>
          <w:rFonts w:ascii="Times New Roman" w:hAnsi="Times New Roman" w:cs="Times New Roman"/>
          <w:b/>
          <w:sz w:val="28"/>
          <w:szCs w:val="28"/>
          <w:lang w:val="kk-KZ"/>
        </w:rPr>
        <w:t>Археология, этнология және музеология</w:t>
      </w:r>
      <w:r w:rsidR="0050707F" w:rsidRPr="001504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кафедрасы</w:t>
      </w:r>
    </w:p>
    <w:p w:rsidR="004A6DAB" w:rsidRPr="001504A3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34019C" w:rsidRDefault="006635A1" w:rsidP="006635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6635A1" w:rsidRPr="0034019C" w:rsidRDefault="006635A1" w:rsidP="006635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6635A1" w:rsidRPr="0034019C" w:rsidRDefault="006635A1" w:rsidP="006635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6635A1" w:rsidRPr="0034019C" w:rsidRDefault="006635A1" w:rsidP="006635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4A6DAB" w:rsidRPr="0034019C" w:rsidRDefault="004A6DAB" w:rsidP="00121637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 w:rsidRPr="0034019C"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4A6DAB" w:rsidRPr="0034019C" w:rsidRDefault="004A6DAB" w:rsidP="006635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6635A1" w:rsidRPr="0034019C" w:rsidRDefault="006635A1" w:rsidP="006635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6635A1" w:rsidRPr="0034019C" w:rsidRDefault="006635A1" w:rsidP="006635A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6635A1" w:rsidRPr="007066AF" w:rsidRDefault="007066AF" w:rsidP="00706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66AF">
        <w:rPr>
          <w:rFonts w:ascii="Times New Roman" w:hAnsi="Times New Roman" w:cs="Times New Roman"/>
          <w:b/>
          <w:sz w:val="28"/>
          <w:szCs w:val="28"/>
          <w:lang w:val="kk-KZ"/>
        </w:rPr>
        <w:t>Бакалавриаттың</w:t>
      </w:r>
    </w:p>
    <w:p w:rsidR="007066AF" w:rsidRDefault="007066AF" w:rsidP="00706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066AF">
        <w:rPr>
          <w:rFonts w:ascii="Times New Roman" w:hAnsi="Times New Roman" w:cs="Times New Roman"/>
          <w:b/>
          <w:sz w:val="28"/>
          <w:szCs w:val="28"/>
          <w:lang w:val="kk-KZ"/>
        </w:rPr>
        <w:t>5В041900 –</w:t>
      </w:r>
      <w:r w:rsidRPr="007066AF">
        <w:rPr>
          <w:rStyle w:val="extended-textshort"/>
          <w:rFonts w:ascii="Times New Roman" w:hAnsi="Times New Roman" w:cs="Times New Roman"/>
          <w:b/>
          <w:sz w:val="28"/>
          <w:szCs w:val="28"/>
          <w:lang w:val="kk-KZ"/>
        </w:rPr>
        <w:t xml:space="preserve"> Музей ісі және ескерткіштерді қорғау</w:t>
      </w:r>
      <w:r w:rsidRPr="007066A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6635A1" w:rsidRPr="007066AF" w:rsidRDefault="007066AF" w:rsidP="007066A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мамандығына арналған</w:t>
      </w:r>
    </w:p>
    <w:p w:rsidR="006635A1" w:rsidRPr="0034019C" w:rsidRDefault="006635A1" w:rsidP="006635A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6635A1" w:rsidRPr="0034019C" w:rsidRDefault="006635A1" w:rsidP="006635A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62124C" w:rsidRPr="001504A3" w:rsidRDefault="007066AF" w:rsidP="00DF1C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7066AF">
        <w:rPr>
          <w:rFonts w:ascii="Times New Roman" w:hAnsi="Times New Roman" w:cs="Times New Roman"/>
          <w:b/>
          <w:sz w:val="28"/>
          <w:szCs w:val="28"/>
          <w:lang w:val="kk-KZ"/>
        </w:rPr>
        <w:t>7B316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F1C88" w:rsidRPr="001504A3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- </w:t>
      </w:r>
      <w:r w:rsidR="00121637" w:rsidRPr="001504A3">
        <w:rPr>
          <w:rFonts w:ascii="Times New Roman" w:hAnsi="Times New Roman" w:cs="Times New Roman"/>
          <w:b/>
          <w:caps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Тарихи өлкетану</w:t>
      </w:r>
      <w:r w:rsidR="0062124C" w:rsidRPr="001504A3">
        <w:rPr>
          <w:rFonts w:ascii="Times New Roman" w:hAnsi="Times New Roman" w:cs="Times New Roman"/>
          <w:b/>
          <w:caps/>
          <w:sz w:val="28"/>
          <w:szCs w:val="28"/>
          <w:lang w:val="kk-KZ"/>
        </w:rPr>
        <w:t>»</w:t>
      </w:r>
    </w:p>
    <w:p w:rsidR="006635A1" w:rsidRPr="001504A3" w:rsidRDefault="0062124C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4A3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емтихан бағдарламасы</w:t>
      </w:r>
    </w:p>
    <w:p w:rsidR="00544405" w:rsidRPr="001504A3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1504A3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34019C" w:rsidRDefault="00544405" w:rsidP="006635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544405" w:rsidRPr="0034019C" w:rsidRDefault="00544405" w:rsidP="006635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544405" w:rsidRPr="0034019C" w:rsidRDefault="00544405" w:rsidP="006635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544405" w:rsidRPr="0034019C" w:rsidRDefault="00544405" w:rsidP="006635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6635A1" w:rsidRPr="0034019C" w:rsidRDefault="006635A1" w:rsidP="006635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6635A1" w:rsidRPr="0034019C" w:rsidRDefault="006635A1" w:rsidP="006635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6635A1" w:rsidRPr="0034019C" w:rsidRDefault="006635A1" w:rsidP="006635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F65579" w:rsidRPr="0034019C" w:rsidRDefault="00F65579" w:rsidP="006635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62124C" w:rsidRPr="0034019C" w:rsidRDefault="0062124C" w:rsidP="006635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62124C" w:rsidRPr="0034019C" w:rsidRDefault="0062124C" w:rsidP="006635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FA2E74" w:rsidRPr="001504A3" w:rsidRDefault="00FA2E74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2E74" w:rsidRPr="001504A3" w:rsidRDefault="00FA2E74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2E74" w:rsidRPr="001504A3" w:rsidRDefault="00FA2E74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124C" w:rsidRPr="001504A3" w:rsidRDefault="0062124C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1504A3" w:rsidRDefault="00DF30E6" w:rsidP="00FA2E74">
      <w:pPr>
        <w:tabs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4A3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CE46C8" w:rsidRPr="001504A3">
        <w:rPr>
          <w:rFonts w:ascii="Times New Roman" w:hAnsi="Times New Roman" w:cs="Times New Roman"/>
          <w:b/>
          <w:sz w:val="28"/>
          <w:szCs w:val="28"/>
          <w:lang w:val="kk-KZ"/>
        </w:rPr>
        <w:t>лматы</w:t>
      </w:r>
      <w:r w:rsidR="007C6E0D" w:rsidRPr="001504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r w:rsidR="007C604E" w:rsidRPr="001504A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F1C88" w:rsidRPr="001504A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</w:p>
    <w:p w:rsidR="001504A3" w:rsidRPr="001504A3" w:rsidRDefault="001504A3" w:rsidP="00FA2E74">
      <w:pPr>
        <w:tabs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04A3" w:rsidRPr="001504A3" w:rsidRDefault="001504A3" w:rsidP="00FA2E74">
      <w:pPr>
        <w:tabs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04A3" w:rsidRDefault="001504A3" w:rsidP="00FA2E74">
      <w:pPr>
        <w:tabs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7066AF" w:rsidRDefault="007066AF" w:rsidP="00FA2E74">
      <w:pPr>
        <w:tabs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7066AF" w:rsidRPr="0034019C" w:rsidRDefault="007066AF" w:rsidP="00FA2E74">
      <w:pPr>
        <w:tabs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DF1C88" w:rsidRPr="007066AF" w:rsidRDefault="007066AF" w:rsidP="007066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066A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7B316 </w:t>
      </w:r>
      <w:r w:rsidRPr="007066AF">
        <w:rPr>
          <w:rFonts w:ascii="Times New Roman" w:hAnsi="Times New Roman" w:cs="Times New Roman"/>
          <w:caps/>
          <w:sz w:val="28"/>
          <w:szCs w:val="28"/>
          <w:lang w:val="kk-KZ"/>
        </w:rPr>
        <w:t>- «</w:t>
      </w:r>
      <w:r w:rsidRPr="007066AF">
        <w:rPr>
          <w:rFonts w:ascii="Times New Roman" w:hAnsi="Times New Roman"/>
          <w:sz w:val="28"/>
          <w:szCs w:val="28"/>
          <w:lang w:val="kk-KZ"/>
        </w:rPr>
        <w:t>Тарихи өлкетану</w:t>
      </w:r>
      <w:r w:rsidRPr="007066AF">
        <w:rPr>
          <w:rFonts w:ascii="Times New Roman" w:hAnsi="Times New Roman" w:cs="Times New Roman"/>
          <w:caps/>
          <w:sz w:val="28"/>
          <w:szCs w:val="28"/>
          <w:lang w:val="kk-KZ"/>
        </w:rPr>
        <w:t xml:space="preserve">» </w:t>
      </w:r>
      <w:r w:rsidR="001504A3" w:rsidRPr="007066AF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емтихан бағдарламасы </w:t>
      </w:r>
      <w:r w:rsidR="00DF1C88" w:rsidRPr="007066AF">
        <w:rPr>
          <w:rFonts w:ascii="Times New Roman" w:hAnsi="Times New Roman" w:cs="Times New Roman"/>
          <w:sz w:val="28"/>
          <w:szCs w:val="28"/>
          <w:lang w:val="kk-KZ"/>
        </w:rPr>
        <w:t>оқу-әдістемелік кешен</w:t>
      </w:r>
      <w:r w:rsidR="00DF1C88" w:rsidRPr="007066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негізінде әзірленген.  </w:t>
      </w:r>
    </w:p>
    <w:p w:rsidR="00DF1C88" w:rsidRPr="007066AF" w:rsidRDefault="00DF1C88" w:rsidP="00DF1C8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066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Құрастырушы: </w:t>
      </w:r>
      <w:r w:rsidR="005C0CAB" w:rsidRPr="007066AF">
        <w:rPr>
          <w:rFonts w:ascii="Times New Roman" w:eastAsia="Calibri" w:hAnsi="Times New Roman" w:cs="Times New Roman"/>
          <w:sz w:val="28"/>
          <w:szCs w:val="28"/>
          <w:lang w:val="kk-KZ"/>
        </w:rPr>
        <w:t>т.ғ.</w:t>
      </w:r>
      <w:r w:rsidR="001504A3" w:rsidRPr="007066AF">
        <w:rPr>
          <w:rFonts w:ascii="Times New Roman" w:eastAsia="Calibri" w:hAnsi="Times New Roman" w:cs="Times New Roman"/>
          <w:sz w:val="28"/>
          <w:szCs w:val="28"/>
          <w:lang w:val="kk-KZ"/>
        </w:rPr>
        <w:t>д</w:t>
      </w:r>
      <w:r w:rsidR="005C0CAB" w:rsidRPr="007066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., </w:t>
      </w:r>
      <w:r w:rsidR="001504A3" w:rsidRPr="007066AF">
        <w:rPr>
          <w:rFonts w:ascii="Times New Roman" w:eastAsia="Calibri" w:hAnsi="Times New Roman" w:cs="Times New Roman"/>
          <w:sz w:val="28"/>
          <w:szCs w:val="28"/>
          <w:lang w:val="kk-KZ"/>
        </w:rPr>
        <w:t>профессор А.Б. Қалыш</w:t>
      </w:r>
    </w:p>
    <w:p w:rsidR="00DF1C88" w:rsidRPr="007066AF" w:rsidRDefault="00DF1C88" w:rsidP="00DF1C88">
      <w:pPr>
        <w:pStyle w:val="ae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kk-KZ"/>
        </w:rPr>
      </w:pPr>
      <w:r w:rsidRPr="007066AF">
        <w:rPr>
          <w:rFonts w:ascii="Times New Roman" w:eastAsia="Calibri" w:hAnsi="Times New Roman" w:cs="Times New Roman"/>
          <w:snapToGrid w:val="0"/>
          <w:sz w:val="28"/>
          <w:szCs w:val="28"/>
          <w:lang w:val="kk-KZ"/>
        </w:rPr>
        <w:t>Бағдарлама археология, этнология және музеология кафедрасының отырысында қарастырылды</w:t>
      </w:r>
    </w:p>
    <w:p w:rsidR="00DF1C88" w:rsidRPr="007066AF" w:rsidRDefault="00DF1C88" w:rsidP="00DF1C88">
      <w:pPr>
        <w:pStyle w:val="ae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kk-KZ"/>
        </w:rPr>
      </w:pPr>
      <w:r w:rsidRPr="007066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Хаттама № </w:t>
      </w:r>
      <w:r w:rsidRPr="007066AF">
        <w:rPr>
          <w:rFonts w:ascii="Times New Roman" w:eastAsia="Calibri" w:hAnsi="Times New Roman" w:cs="Times New Roman"/>
          <w:bCs/>
          <w:snapToGrid w:val="0"/>
          <w:sz w:val="28"/>
          <w:szCs w:val="28"/>
          <w:lang w:val="kk-KZ"/>
        </w:rPr>
        <w:t>___________</w:t>
      </w:r>
      <w:r w:rsidRPr="007066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202</w:t>
      </w:r>
      <w:r w:rsidR="006D252A" w:rsidRPr="007066AF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7066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ж.</w:t>
      </w:r>
    </w:p>
    <w:p w:rsidR="00DF1C88" w:rsidRPr="007066AF" w:rsidRDefault="00DF1C88" w:rsidP="00DF1C88">
      <w:pPr>
        <w:pStyle w:val="ae"/>
        <w:rPr>
          <w:rFonts w:ascii="Times New Roman" w:eastAsia="Calibri" w:hAnsi="Times New Roman" w:cs="Times New Roman"/>
          <w:bCs/>
          <w:snapToGrid w:val="0"/>
          <w:sz w:val="28"/>
          <w:szCs w:val="28"/>
          <w:lang w:val="kk-KZ"/>
        </w:rPr>
      </w:pPr>
      <w:r w:rsidRPr="007066AF">
        <w:rPr>
          <w:rFonts w:ascii="Times New Roman" w:eastAsia="Calibri" w:hAnsi="Times New Roman" w:cs="Times New Roman"/>
          <w:bCs/>
          <w:snapToGrid w:val="0"/>
          <w:sz w:val="28"/>
          <w:szCs w:val="28"/>
          <w:lang w:val="kk-KZ"/>
        </w:rPr>
        <w:t>Кафедра меңгерушісі т.ғ.к.,  доцент    ___________ Р.С. Жуматаев</w:t>
      </w:r>
    </w:p>
    <w:p w:rsidR="00DF1C88" w:rsidRPr="007066AF" w:rsidRDefault="00DF1C88" w:rsidP="00DF1C88">
      <w:pPr>
        <w:pStyle w:val="ae"/>
        <w:rPr>
          <w:rFonts w:ascii="Times New Roman" w:eastAsia="Calibri" w:hAnsi="Times New Roman" w:cs="Times New Roman"/>
          <w:bCs/>
          <w:snapToGrid w:val="0"/>
          <w:sz w:val="28"/>
          <w:szCs w:val="28"/>
          <w:lang w:val="kk-KZ"/>
        </w:rPr>
      </w:pPr>
    </w:p>
    <w:p w:rsidR="00DF1C88" w:rsidRPr="007066AF" w:rsidRDefault="00DF1C88" w:rsidP="00DF1C88">
      <w:pPr>
        <w:pStyle w:val="ae"/>
        <w:rPr>
          <w:rFonts w:ascii="Times New Roman" w:eastAsia="Calibri" w:hAnsi="Times New Roman" w:cs="Times New Roman"/>
          <w:bCs/>
          <w:snapToGrid w:val="0"/>
          <w:sz w:val="28"/>
          <w:szCs w:val="28"/>
          <w:lang w:val="kk-KZ"/>
        </w:rPr>
      </w:pPr>
    </w:p>
    <w:p w:rsidR="00DF1C88" w:rsidRPr="007066AF" w:rsidRDefault="00DF1C88" w:rsidP="00DF1C88">
      <w:pPr>
        <w:pStyle w:val="ae"/>
        <w:rPr>
          <w:rFonts w:ascii="Times New Roman" w:eastAsia="Calibri" w:hAnsi="Times New Roman" w:cs="Times New Roman"/>
          <w:bCs/>
          <w:snapToGrid w:val="0"/>
          <w:sz w:val="28"/>
          <w:szCs w:val="28"/>
          <w:lang w:val="kk-KZ"/>
        </w:rPr>
      </w:pPr>
      <w:r w:rsidRPr="007066AF">
        <w:rPr>
          <w:rFonts w:ascii="Times New Roman" w:eastAsia="Calibri" w:hAnsi="Times New Roman" w:cs="Times New Roman"/>
          <w:bCs/>
          <w:snapToGrid w:val="0"/>
          <w:sz w:val="28"/>
          <w:szCs w:val="28"/>
          <w:lang w:val="kk-KZ"/>
        </w:rPr>
        <w:t>Келісілді: факультеттің әдістемелік бюро отырысында</w:t>
      </w:r>
    </w:p>
    <w:p w:rsidR="00DF1C88" w:rsidRPr="007066AF" w:rsidRDefault="001504A3" w:rsidP="00DF1C88">
      <w:pPr>
        <w:pStyle w:val="a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066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Хаттама </w:t>
      </w:r>
      <w:r w:rsidR="00DF1C88" w:rsidRPr="007066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Pr="007066AF">
        <w:rPr>
          <w:rFonts w:ascii="Times New Roman" w:eastAsia="Calibri" w:hAnsi="Times New Roman" w:cs="Times New Roman"/>
          <w:bCs/>
          <w:snapToGrid w:val="0"/>
          <w:sz w:val="28"/>
          <w:szCs w:val="28"/>
          <w:lang w:val="kk-KZ"/>
        </w:rPr>
        <w:t>________</w:t>
      </w:r>
      <w:r w:rsidR="00DF1C88" w:rsidRPr="007066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</w:t>
      </w:r>
      <w:r w:rsidR="006D252A" w:rsidRPr="007066AF"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="00DF1C88" w:rsidRPr="007066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ж.</w:t>
      </w:r>
    </w:p>
    <w:p w:rsidR="00DF1C88" w:rsidRPr="007066AF" w:rsidRDefault="00DF1C88" w:rsidP="00DF1C88">
      <w:pPr>
        <w:pStyle w:val="a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066AF">
        <w:rPr>
          <w:rFonts w:ascii="Times New Roman" w:eastAsia="Calibri" w:hAnsi="Times New Roman" w:cs="Times New Roman"/>
          <w:sz w:val="28"/>
          <w:szCs w:val="28"/>
          <w:lang w:val="kk-KZ"/>
        </w:rPr>
        <w:t>Әдістемелік бюро төрайымы</w:t>
      </w:r>
      <w:r w:rsidRPr="007066AF">
        <w:rPr>
          <w:rFonts w:ascii="Times New Roman" w:eastAsia="Calibri" w:hAnsi="Times New Roman" w:cs="Times New Roman"/>
          <w:bCs/>
          <w:snapToGrid w:val="0"/>
          <w:sz w:val="28"/>
          <w:szCs w:val="28"/>
          <w:lang w:val="kk-KZ"/>
        </w:rPr>
        <w:t xml:space="preserve"> т.ғ.к.,  доцент    </w:t>
      </w:r>
      <w:r w:rsidR="001504A3" w:rsidRPr="007066AF">
        <w:rPr>
          <w:rFonts w:ascii="Times New Roman" w:eastAsia="Calibri" w:hAnsi="Times New Roman" w:cs="Times New Roman"/>
          <w:sz w:val="28"/>
          <w:szCs w:val="28"/>
          <w:lang w:val="kk-KZ"/>
        </w:rPr>
        <w:t>_____</w:t>
      </w:r>
      <w:r w:rsidRPr="007066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504A3" w:rsidRPr="007066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У.М.  </w:t>
      </w:r>
      <w:r w:rsidRPr="007066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Джолдыбаева </w:t>
      </w:r>
    </w:p>
    <w:p w:rsidR="00DF1C88" w:rsidRPr="007066AF" w:rsidRDefault="00DF1C88" w:rsidP="00DF1C88">
      <w:pPr>
        <w:pStyle w:val="ae"/>
        <w:rPr>
          <w:rFonts w:ascii="Times New Roman" w:eastAsia="Calibri" w:hAnsi="Times New Roman" w:cs="Times New Roman"/>
          <w:bCs/>
          <w:snapToGrid w:val="0"/>
          <w:sz w:val="28"/>
          <w:szCs w:val="28"/>
          <w:lang w:val="kk-KZ"/>
        </w:rPr>
      </w:pPr>
    </w:p>
    <w:p w:rsidR="00DF1C88" w:rsidRPr="007066AF" w:rsidRDefault="00DF1C88" w:rsidP="00DF1C88">
      <w:pPr>
        <w:pStyle w:val="ae"/>
        <w:rPr>
          <w:rFonts w:ascii="Times New Roman" w:eastAsia="Calibri" w:hAnsi="Times New Roman" w:cs="Times New Roman"/>
          <w:bCs/>
          <w:snapToGrid w:val="0"/>
          <w:sz w:val="28"/>
          <w:szCs w:val="28"/>
          <w:lang w:val="kk-KZ"/>
        </w:rPr>
      </w:pPr>
    </w:p>
    <w:p w:rsidR="00DF1C88" w:rsidRPr="007066AF" w:rsidRDefault="00DF1C88" w:rsidP="00DF1C88">
      <w:pPr>
        <w:pStyle w:val="ae"/>
        <w:rPr>
          <w:rFonts w:ascii="Times New Roman" w:eastAsia="Calibri" w:hAnsi="Times New Roman" w:cs="Times New Roman"/>
          <w:bCs/>
          <w:snapToGrid w:val="0"/>
          <w:sz w:val="28"/>
          <w:szCs w:val="28"/>
          <w:lang w:val="kk-KZ"/>
        </w:rPr>
      </w:pPr>
      <w:r w:rsidRPr="007066AF">
        <w:rPr>
          <w:rFonts w:ascii="Times New Roman" w:eastAsia="Calibri" w:hAnsi="Times New Roman" w:cs="Times New Roman"/>
          <w:bCs/>
          <w:snapToGrid w:val="0"/>
          <w:sz w:val="28"/>
          <w:szCs w:val="28"/>
          <w:lang w:val="kk-KZ"/>
        </w:rPr>
        <w:t xml:space="preserve">Бекітілді </w:t>
      </w:r>
    </w:p>
    <w:p w:rsidR="00DF1C88" w:rsidRPr="007066AF" w:rsidRDefault="00DF1C88" w:rsidP="00DF1C88">
      <w:pPr>
        <w:pStyle w:val="ae"/>
        <w:rPr>
          <w:rFonts w:ascii="Times New Roman" w:eastAsia="Calibri" w:hAnsi="Times New Roman" w:cs="Times New Roman"/>
          <w:bCs/>
          <w:snapToGrid w:val="0"/>
          <w:sz w:val="28"/>
          <w:szCs w:val="28"/>
          <w:lang w:val="kk-KZ"/>
        </w:rPr>
      </w:pPr>
      <w:r w:rsidRPr="007066AF">
        <w:rPr>
          <w:rFonts w:ascii="Times New Roman" w:eastAsia="Calibri" w:hAnsi="Times New Roman" w:cs="Times New Roman"/>
          <w:bCs/>
          <w:snapToGrid w:val="0"/>
          <w:sz w:val="28"/>
          <w:szCs w:val="28"/>
          <w:lang w:val="kk-KZ"/>
        </w:rPr>
        <w:t>Факультет деканы, т.ғ</w:t>
      </w:r>
      <w:r w:rsidR="001504A3" w:rsidRPr="007066AF">
        <w:rPr>
          <w:rFonts w:ascii="Times New Roman" w:eastAsia="Calibri" w:hAnsi="Times New Roman" w:cs="Times New Roman"/>
          <w:bCs/>
          <w:snapToGrid w:val="0"/>
          <w:sz w:val="28"/>
          <w:szCs w:val="28"/>
          <w:lang w:val="kk-KZ"/>
        </w:rPr>
        <w:t>.к., доцент ________________</w:t>
      </w:r>
      <w:r w:rsidRPr="007066AF">
        <w:rPr>
          <w:rFonts w:ascii="Times New Roman" w:eastAsia="Calibri" w:hAnsi="Times New Roman" w:cs="Times New Roman"/>
          <w:bCs/>
          <w:snapToGrid w:val="0"/>
          <w:sz w:val="28"/>
          <w:szCs w:val="28"/>
          <w:lang w:val="kk-KZ"/>
        </w:rPr>
        <w:t>М.С. Ноғайбаева</w:t>
      </w:r>
    </w:p>
    <w:p w:rsidR="00DF1C88" w:rsidRPr="007066AF" w:rsidRDefault="00DF1C88" w:rsidP="00DF1C88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F1C88" w:rsidRPr="007066AF" w:rsidRDefault="00DF1C88" w:rsidP="00DF1C88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7066AF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DF1C88" w:rsidRPr="007066AF" w:rsidRDefault="00DF1C88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7066AF">
        <w:rPr>
          <w:rFonts w:ascii="Times New Roman" w:hAnsi="Times New Roman" w:cs="Times New Roman"/>
          <w:color w:val="FF0000"/>
          <w:sz w:val="28"/>
          <w:szCs w:val="28"/>
          <w:lang w:val="kk-KZ"/>
        </w:rPr>
        <w:br w:type="page"/>
      </w:r>
    </w:p>
    <w:p w:rsidR="00F0761A" w:rsidRPr="007066AF" w:rsidRDefault="007066AF" w:rsidP="00DF1C88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6AF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Бакалаврлар</w:t>
      </w:r>
      <w:r w:rsidR="005C0CAB" w:rsidRPr="007066A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7066AF">
        <w:rPr>
          <w:rFonts w:ascii="Times New Roman" w:hAnsi="Times New Roman"/>
          <w:sz w:val="28"/>
          <w:szCs w:val="28"/>
          <w:lang w:val="kk-KZ"/>
        </w:rPr>
        <w:t>Тарихи өлкетану</w:t>
      </w:r>
      <w:r w:rsidR="005C0CAB" w:rsidRPr="007066A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F52394" w:rsidRPr="007066AF">
        <w:rPr>
          <w:rFonts w:ascii="Times New Roman" w:hAnsi="Times New Roman" w:cs="Times New Roman"/>
          <w:sz w:val="28"/>
          <w:szCs w:val="28"/>
          <w:lang w:val="kk-KZ"/>
        </w:rPr>
        <w:t>пәні бойынша</w:t>
      </w:r>
      <w:r w:rsidR="005C0CAB" w:rsidRPr="007066AF">
        <w:rPr>
          <w:rFonts w:ascii="Times New Roman" w:hAnsi="Times New Roman" w:cs="Times New Roman"/>
          <w:sz w:val="28"/>
          <w:szCs w:val="28"/>
          <w:lang w:val="kk-KZ"/>
        </w:rPr>
        <w:t xml:space="preserve"> емтиханды oqylyk.kz платормасында тапсырады</w:t>
      </w:r>
      <w:r w:rsidR="006E1664" w:rsidRPr="007066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5D4D" w:rsidRPr="007066AF" w:rsidRDefault="00735D4D" w:rsidP="00563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6AF">
        <w:rPr>
          <w:rFonts w:ascii="Times New Roman" w:hAnsi="Times New Roman" w:cs="Times New Roman"/>
          <w:sz w:val="28"/>
          <w:szCs w:val="28"/>
          <w:lang w:val="kk-KZ"/>
        </w:rPr>
        <w:t xml:space="preserve">OQYLYQ платформасындағы жазбаша емтихан </w:t>
      </w:r>
      <w:r w:rsidR="007066AF" w:rsidRPr="007066A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066AF">
        <w:rPr>
          <w:rFonts w:ascii="Times New Roman" w:hAnsi="Times New Roman" w:cs="Times New Roman"/>
          <w:sz w:val="28"/>
          <w:szCs w:val="28"/>
          <w:lang w:val="kk-KZ"/>
        </w:rPr>
        <w:t xml:space="preserve"> емтихан кестесі бойынша білім алушы автоматты түрде жинақталатын емтихан билетінің сұрақтарына жауап жолдарын толтыру арқылы онлайн-платформада (OQYLYQ СДО) емтихан тапсырады. Емтихан тапсыруды прокторингтің автоматты жүйесі немесе Проктор бақылайды.</w:t>
      </w:r>
    </w:p>
    <w:p w:rsidR="00623D67" w:rsidRPr="007066AF" w:rsidRDefault="009471CE" w:rsidP="009471CE">
      <w:pPr>
        <w:tabs>
          <w:tab w:val="left" w:pos="1134"/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6AF">
        <w:rPr>
          <w:rFonts w:ascii="Times New Roman" w:hAnsi="Times New Roman" w:cs="Times New Roman"/>
          <w:sz w:val="28"/>
          <w:szCs w:val="28"/>
          <w:lang w:val="kk-KZ"/>
        </w:rPr>
        <w:t>Пән оқытушысы oqylyq жүйесінде орындалған емтихан жұмыстарын тексереді. Oqylyq жүйесінде жұмысты бағалайды. Қойылған балдарды оқытушы UNIVER жүйесіне қойып шығады.</w:t>
      </w:r>
    </w:p>
    <w:p w:rsidR="009471CE" w:rsidRPr="007066AF" w:rsidRDefault="009471CE" w:rsidP="009471CE">
      <w:pPr>
        <w:tabs>
          <w:tab w:val="left" w:pos="1134"/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504A3" w:rsidRPr="007066AF" w:rsidRDefault="001504A3" w:rsidP="00FA03B5">
      <w:pPr>
        <w:tabs>
          <w:tab w:val="left" w:pos="1134"/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1504A3" w:rsidRPr="007066AF" w:rsidRDefault="001504A3" w:rsidP="001504A3">
      <w:pPr>
        <w:tabs>
          <w:tab w:val="left" w:pos="426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7066A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</w:t>
      </w:r>
      <w:r w:rsidR="007066AF">
        <w:rPr>
          <w:rFonts w:ascii="Times New Roman" w:hAnsi="Times New Roman"/>
          <w:b/>
          <w:color w:val="FF0000"/>
          <w:sz w:val="28"/>
          <w:szCs w:val="28"/>
          <w:lang w:val="kk-KZ"/>
        </w:rPr>
        <w:t>Тарихи өлке</w:t>
      </w:r>
      <w:r w:rsidRPr="007066AF">
        <w:rPr>
          <w:rFonts w:ascii="Times New Roman" w:hAnsi="Times New Roman"/>
          <w:b/>
          <w:color w:val="FF0000"/>
          <w:sz w:val="28"/>
          <w:szCs w:val="28"/>
          <w:lang w:val="kk-KZ"/>
        </w:rPr>
        <w:t>тану</w:t>
      </w:r>
      <w:r w:rsidRPr="007066A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» пәні бойынша </w:t>
      </w:r>
    </w:p>
    <w:p w:rsidR="001504A3" w:rsidRPr="007066AF" w:rsidRDefault="001504A3" w:rsidP="001504A3">
      <w:pPr>
        <w:tabs>
          <w:tab w:val="left" w:pos="426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7066A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емтихан тақырыптары</w:t>
      </w:r>
    </w:p>
    <w:p w:rsidR="001504A3" w:rsidRPr="005F0110" w:rsidRDefault="001504A3" w:rsidP="001504A3">
      <w:pPr>
        <w:tabs>
          <w:tab w:val="left" w:pos="426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5F0110" w:rsidRPr="005F0110" w:rsidRDefault="005F0110" w:rsidP="005F0110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5F0110" w:rsidRPr="005F0110" w:rsidRDefault="005F0110" w:rsidP="005F0110">
      <w:pPr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5F0110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«Мәдени мұра» ұлттық стратегиялық бағдарламасының тарихи өлкетанудағы маңызын анықтап беріңіз.</w:t>
      </w:r>
    </w:p>
    <w:p w:rsidR="005F0110" w:rsidRPr="005F0110" w:rsidRDefault="005F0110" w:rsidP="005F01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Қазақстандағы тарихи өлкетанудың негізгі ұйымдастыру формалары мен кезеңдерін айқындаңыз. </w:t>
      </w:r>
    </w:p>
    <w:p w:rsidR="005F0110" w:rsidRPr="005F0110" w:rsidRDefault="005F0110" w:rsidP="005F01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>Өлкетанудағы микротарихи талдау әдісін нақты баяндаңыз.</w:t>
      </w:r>
    </w:p>
    <w:p w:rsidR="005F0110" w:rsidRPr="005F0110" w:rsidRDefault="005F0110" w:rsidP="005F01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>Жазбаша дерек-көздің, ауызекі халық шығармашылығының және басқа да дерек-көздердің тарихи өлкетанудағы орнын анықтаңыз.</w:t>
      </w:r>
    </w:p>
    <w:p w:rsidR="005F0110" w:rsidRPr="005F0110" w:rsidRDefault="005F0110" w:rsidP="005F01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>ХVІІІ  ғ. ғалымдар, қоғам қайраткерлері, саяхатшылар көмегімен өлкетануға байланысты мәліметтердің жиналуын дәріптеңіз.</w:t>
      </w:r>
    </w:p>
    <w:p w:rsidR="005F0110" w:rsidRPr="005F0110" w:rsidRDefault="005F0110" w:rsidP="005F01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>Қазақстандағы Императорлық Орыс географиялық қоғамының  және Семей (1903-1916 жж.), Түркістан (1868 ж.),  Жетісу (1879 ж.), Сырдария (1887)  облыстық  статистикалық  комитеттерінің өлкетанушылық жұмыстарын ашып көрсетіңіз.</w:t>
      </w:r>
    </w:p>
    <w:p w:rsidR="005F0110" w:rsidRPr="005F0110" w:rsidRDefault="005F0110" w:rsidP="005F01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Қазақстанды  зерттеу  қоғамының Орынбор, Қызылорда, Алматы бөлімшелері уақытындағы қызметін көрсетіңіз. </w:t>
      </w:r>
    </w:p>
    <w:p w:rsidR="005F0110" w:rsidRPr="005F0110" w:rsidRDefault="005F0110" w:rsidP="005F01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 xml:space="preserve">1932 ж. Қазақстан өлкетанушыларының орталық бюросының құрылуын анықтап беріңіз. </w:t>
      </w:r>
    </w:p>
    <w:p w:rsidR="005F0110" w:rsidRPr="008B72CD" w:rsidRDefault="005F0110" w:rsidP="005F01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Археологиялық </w:t>
      </w:r>
      <w:r w:rsidRPr="008B72CD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экспедицияларды ұйымдастыру және  зерттеудің әдіс-тәсілдері немен байланысты? </w:t>
      </w:r>
    </w:p>
    <w:p w:rsidR="005F0110" w:rsidRPr="008B72CD" w:rsidRDefault="005F0110" w:rsidP="005F01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72CD">
        <w:rPr>
          <w:rFonts w:ascii="Times New Roman" w:hAnsi="Times New Roman" w:cs="Times New Roman"/>
          <w:sz w:val="28"/>
          <w:szCs w:val="28"/>
          <w:lang w:val="kk-KZ"/>
        </w:rPr>
        <w:t>Тарихи өлкетану мен этнографияның байланысын талдаңыз.</w:t>
      </w:r>
    </w:p>
    <w:p w:rsidR="005F0110" w:rsidRPr="008B72CD" w:rsidRDefault="005F0110" w:rsidP="005F01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72CD">
        <w:rPr>
          <w:rFonts w:ascii="Times New Roman" w:hAnsi="Times New Roman" w:cs="Times New Roman"/>
          <w:sz w:val="28"/>
          <w:szCs w:val="28"/>
          <w:lang w:val="kk-KZ"/>
        </w:rPr>
        <w:t xml:space="preserve">ХІХ ғасырдағы орыс зерттеушілерінің тарихи-өлкетанулық деректерін талдаңыз. </w:t>
      </w:r>
    </w:p>
    <w:p w:rsidR="005F0110" w:rsidRPr="008B72CD" w:rsidRDefault="005F0110" w:rsidP="005F01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72CD">
        <w:rPr>
          <w:rFonts w:ascii="Times New Roman" w:hAnsi="Times New Roman" w:cs="Times New Roman"/>
          <w:sz w:val="28"/>
          <w:szCs w:val="28"/>
          <w:lang w:val="kk-KZ"/>
        </w:rPr>
        <w:t xml:space="preserve">Орта ғасырлық шығыс зерттеушілерінің тарихи-өлкетанулық деректерінің ерекшеліктерін атаңыз. </w:t>
      </w:r>
    </w:p>
    <w:p w:rsidR="005F0110" w:rsidRPr="005F0110" w:rsidRDefault="005F0110" w:rsidP="005F01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72CD">
        <w:rPr>
          <w:rFonts w:ascii="Times New Roman" w:hAnsi="Times New Roman" w:cs="Times New Roman"/>
          <w:sz w:val="28"/>
          <w:szCs w:val="28"/>
          <w:lang w:val="kk-KZ"/>
        </w:rPr>
        <w:t>ҚР Орталық Мемлекеттік мұрағатының</w:t>
      </w:r>
      <w:r w:rsidRPr="005F0110">
        <w:rPr>
          <w:rFonts w:ascii="Times New Roman" w:hAnsi="Times New Roman" w:cs="Times New Roman"/>
          <w:sz w:val="28"/>
          <w:szCs w:val="28"/>
          <w:lang w:val="kk-KZ"/>
        </w:rPr>
        <w:t xml:space="preserve"> тарихи өлкетанулық жұмыстарының ерекшеліктерін көрсетіңіз.</w:t>
      </w:r>
    </w:p>
    <w:p w:rsidR="005F0110" w:rsidRPr="005F0110" w:rsidRDefault="005F0110" w:rsidP="005F01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 xml:space="preserve"> «Туркестанские ведомости» газетінің тарихи-өлкетанулық деректілігі немен байқалады? </w:t>
      </w:r>
    </w:p>
    <w:p w:rsidR="005F0110" w:rsidRPr="005F0110" w:rsidRDefault="005F0110" w:rsidP="005F01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«Қазақ» газетінің тарихи-өлкетанулық деректілігінің ерекшелігін атаңыз. </w:t>
      </w:r>
    </w:p>
    <w:p w:rsidR="005F0110" w:rsidRPr="005F0110" w:rsidRDefault="005F0110" w:rsidP="005F01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 xml:space="preserve">«Түркістан уалаяты» газетінің тарихи-өлкетанулық деректілігі немен байланысты? </w:t>
      </w:r>
    </w:p>
    <w:p w:rsidR="005F0110" w:rsidRPr="005F0110" w:rsidRDefault="005F0110" w:rsidP="005F011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>Ерте ортағасырлық қытай деректерінің тарихи маңызына баға беріңіз.</w:t>
      </w:r>
    </w:p>
    <w:p w:rsidR="005F0110" w:rsidRPr="005F0110" w:rsidRDefault="005F0110" w:rsidP="005F0110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Қазақстандағы тарихи өлкетану саласындағы құнды еңбектерді атаңыз. </w:t>
      </w:r>
    </w:p>
    <w:p w:rsidR="005F0110" w:rsidRPr="005F0110" w:rsidRDefault="005F0110" w:rsidP="005F0110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>ХІХ-ХХ ғғ. ғалымдар, қоғам қайраткерлері, саяхатшылардың еліміздің өлкетануына қосқан  өзіндік үлестерін талдаңыз.</w:t>
      </w:r>
    </w:p>
    <w:p w:rsidR="005F0110" w:rsidRPr="005F0110" w:rsidRDefault="005F0110" w:rsidP="005F0110">
      <w:pPr>
        <w:pStyle w:val="aa"/>
        <w:widowControl w:val="0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 xml:space="preserve">«Түркістандағы  археология әуесқойлары үйірмесінің» (1895-1917 </w:t>
      </w:r>
      <w:r w:rsidR="008B72CD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5F0110">
        <w:rPr>
          <w:rFonts w:ascii="Times New Roman" w:hAnsi="Times New Roman" w:cs="Times New Roman"/>
          <w:sz w:val="28"/>
          <w:szCs w:val="28"/>
          <w:lang w:val="kk-KZ"/>
        </w:rPr>
        <w:t>ж.) негізгі қызметтері мен нәтижелерін сипаттаңыз.</w:t>
      </w:r>
    </w:p>
    <w:p w:rsidR="005F0110" w:rsidRPr="005F0110" w:rsidRDefault="005F0110" w:rsidP="005F0110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 xml:space="preserve">ХХ ғасырдың 20-30 жылдарындағы Қазақстандағы тарихи өлкетанудың жағдайын анықтаңыз. </w:t>
      </w:r>
    </w:p>
    <w:p w:rsidR="005F0110" w:rsidRPr="005F0110" w:rsidRDefault="005F0110" w:rsidP="005F0110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 xml:space="preserve">Қырғыз (Қазақ) өлкесі Орынбор қоғамының еңбектерін талдаңыз. </w:t>
      </w:r>
    </w:p>
    <w:p w:rsidR="005F0110" w:rsidRPr="005F0110" w:rsidRDefault="005F0110" w:rsidP="005F0110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 xml:space="preserve">1930 жылдардағы Қазақстанда өлкетану  жүйесінің қайта құрылуы немен байланысты? </w:t>
      </w:r>
    </w:p>
    <w:p w:rsidR="005F0110" w:rsidRPr="005F0110" w:rsidRDefault="005F0110" w:rsidP="005F0110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өлкетанушыларының Орталық бюросының құрылуын талдаңыз. </w:t>
      </w:r>
    </w:p>
    <w:p w:rsidR="005F0110" w:rsidRPr="005F0110" w:rsidRDefault="005F0110" w:rsidP="005F0110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Қазақстандағы губерниялардағы өлкетану  жұмысының жандануын баяндаңыз. </w:t>
      </w:r>
    </w:p>
    <w:p w:rsidR="005F0110" w:rsidRPr="005F0110" w:rsidRDefault="005F0110" w:rsidP="005F0110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 xml:space="preserve">1940-1990 жылдардағы  Қазақстандағы  тарихи өлкетанудың жағдайына баға беріңіз. </w:t>
      </w:r>
    </w:p>
    <w:p w:rsidR="005F0110" w:rsidRPr="005F0110" w:rsidRDefault="005F0110" w:rsidP="005F0110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 xml:space="preserve">Ұлы Отан соғысы  жылдарындағы (1941-1945 жж.)  өлкетану жұмыстарының  қиыншылықтарын көрсетіңіз. </w:t>
      </w:r>
    </w:p>
    <w:p w:rsidR="005F0110" w:rsidRPr="005F0110" w:rsidRDefault="005F0110" w:rsidP="005F0110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 xml:space="preserve">1950-1960 жж. өлкетану жұмысының  қоғамдық сипатына баға беріңіз. </w:t>
      </w:r>
    </w:p>
    <w:p w:rsidR="005F0110" w:rsidRPr="005F0110" w:rsidRDefault="005F0110" w:rsidP="005F0110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>1970-1980 жж. республика мен облыстардағы  өлкетану  қоғамының  негізгі  бағыттары мен қызметтерін көрсетіңіз.</w:t>
      </w:r>
    </w:p>
    <w:p w:rsidR="005F0110" w:rsidRPr="005F0110" w:rsidRDefault="005F0110" w:rsidP="005F0110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>Тәуелсіз Қазақстанның өлкетанушылық жұмыстарының ерекшеліктері: қиындықтар, мәселелер, тотаритарлық жүйенің зардаптары.</w:t>
      </w:r>
    </w:p>
    <w:p w:rsidR="005F0110" w:rsidRPr="008B72CD" w:rsidRDefault="005F0110" w:rsidP="0017546A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72CD">
        <w:rPr>
          <w:rFonts w:ascii="Times New Roman" w:hAnsi="Times New Roman" w:cs="Times New Roman"/>
          <w:sz w:val="28"/>
          <w:szCs w:val="28"/>
          <w:lang w:val="kk-KZ"/>
        </w:rPr>
        <w:t xml:space="preserve"> Мұражай, мұрағат, тарихи мәдени ескерткіштерді  қорғау  қоғамдарының тарихи  өлкетануды оқытудағы рөлін анықтаңыз. </w:t>
      </w:r>
    </w:p>
    <w:p w:rsidR="005F0110" w:rsidRPr="005F0110" w:rsidRDefault="005F0110" w:rsidP="005F0110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11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Қазақстандағы  музейлердің құрылуы мен дамуы: жетістіктері мен қиындықтары. </w:t>
      </w:r>
    </w:p>
    <w:p w:rsidR="001504A3" w:rsidRPr="007066AF" w:rsidRDefault="001504A3" w:rsidP="001504A3">
      <w:pPr>
        <w:tabs>
          <w:tab w:val="left" w:pos="426"/>
          <w:tab w:val="left" w:pos="993"/>
        </w:tabs>
        <w:spacing w:after="0" w:line="240" w:lineRule="auto"/>
        <w:ind w:firstLine="36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282EF3" w:rsidRDefault="00282EF3" w:rsidP="00FA03B5">
      <w:pPr>
        <w:tabs>
          <w:tab w:val="left" w:pos="1134"/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B72CD" w:rsidRDefault="008B72CD" w:rsidP="00FA03B5">
      <w:pPr>
        <w:tabs>
          <w:tab w:val="left" w:pos="1134"/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B72CD" w:rsidRDefault="008B72CD" w:rsidP="00FA03B5">
      <w:pPr>
        <w:tabs>
          <w:tab w:val="left" w:pos="1134"/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B72CD" w:rsidRDefault="008B72CD" w:rsidP="00FA03B5">
      <w:pPr>
        <w:tabs>
          <w:tab w:val="left" w:pos="1134"/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B72CD" w:rsidRDefault="008B72CD" w:rsidP="00FA03B5">
      <w:pPr>
        <w:tabs>
          <w:tab w:val="left" w:pos="1134"/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B72CD" w:rsidRDefault="008B72CD" w:rsidP="00FA03B5">
      <w:pPr>
        <w:tabs>
          <w:tab w:val="left" w:pos="1134"/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B72CD" w:rsidRDefault="008B72CD" w:rsidP="00FA03B5">
      <w:pPr>
        <w:tabs>
          <w:tab w:val="left" w:pos="1134"/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B72CD" w:rsidRPr="007066AF" w:rsidRDefault="008B72CD" w:rsidP="00FA03B5">
      <w:pPr>
        <w:tabs>
          <w:tab w:val="left" w:pos="1134"/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282EF3" w:rsidRPr="007066AF" w:rsidRDefault="00282EF3" w:rsidP="00FA03B5">
      <w:pPr>
        <w:tabs>
          <w:tab w:val="left" w:pos="1134"/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DF74D5" w:rsidRPr="008B72CD" w:rsidRDefault="00D22475" w:rsidP="00FA03B5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8B72CD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lastRenderedPageBreak/>
        <w:t>Оқу</w:t>
      </w:r>
      <w:r w:rsidR="00970E09" w:rsidRPr="008B72CD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-</w:t>
      </w:r>
      <w:r w:rsidRPr="008B72CD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әдістемелік</w:t>
      </w:r>
      <w:r w:rsidR="00E1511A" w:rsidRPr="008B72CD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 xml:space="preserve"> қамтама</w:t>
      </w:r>
      <w:r w:rsidRPr="008B72CD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сыз етілуі</w:t>
      </w:r>
    </w:p>
    <w:p w:rsidR="007B3CF6" w:rsidRPr="008B72CD" w:rsidRDefault="007B3CF6" w:rsidP="00FA03B5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</w:p>
    <w:p w:rsidR="00970E09" w:rsidRPr="008B72CD" w:rsidRDefault="00D22475" w:rsidP="00FA03B5">
      <w:pPr>
        <w:spacing w:after="0" w:line="240" w:lineRule="auto"/>
        <w:ind w:firstLine="709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8B72CD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Ұсынылатын әдебиеттер:</w:t>
      </w:r>
      <w:r w:rsidR="00970E09" w:rsidRPr="008B72CD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 xml:space="preserve"> </w:t>
      </w:r>
    </w:p>
    <w:p w:rsidR="00FA03B5" w:rsidRPr="008B72CD" w:rsidRDefault="00FA03B5" w:rsidP="00FA03B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72CD">
        <w:rPr>
          <w:rFonts w:ascii="Times New Roman" w:hAnsi="Times New Roman" w:cs="Times New Roman"/>
          <w:b/>
          <w:sz w:val="28"/>
          <w:szCs w:val="28"/>
          <w:lang w:val="kk-KZ"/>
        </w:rPr>
        <w:t>Негізгі әдебиеттер тізімі:</w:t>
      </w:r>
    </w:p>
    <w:p w:rsidR="0034019C" w:rsidRPr="008B72CD" w:rsidRDefault="0034019C" w:rsidP="00FA03B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8972A3" w:rsidRPr="00CB25EF" w:rsidRDefault="008972A3" w:rsidP="00CB25EF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hanging="66"/>
        <w:jc w:val="both"/>
        <w:rPr>
          <w:rFonts w:ascii="Times New Roman" w:hAnsi="Times New Roman"/>
          <w:sz w:val="28"/>
          <w:szCs w:val="28"/>
          <w:lang w:val="kk-KZ"/>
        </w:rPr>
      </w:pPr>
      <w:r w:rsidRPr="00CB25EF">
        <w:rPr>
          <w:rFonts w:ascii="Times New Roman" w:hAnsi="Times New Roman"/>
          <w:sz w:val="28"/>
          <w:szCs w:val="28"/>
          <w:lang w:val="kk-KZ"/>
        </w:rPr>
        <w:t>Ахметова С.Ш. Историческое краеведение в Казахстане. – Алма-Ата: Казахстан, 1982. – 168 с.</w:t>
      </w:r>
    </w:p>
    <w:p w:rsidR="008B72CD" w:rsidRPr="00CB25EF" w:rsidRDefault="008B72CD" w:rsidP="00CB25EF">
      <w:pPr>
        <w:pStyle w:val="aa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 w:rsidRPr="00CB25EF">
        <w:rPr>
          <w:rFonts w:ascii="Times New Roman" w:hAnsi="Times New Roman"/>
          <w:sz w:val="28"/>
          <w:szCs w:val="28"/>
          <w:lang w:val="kk-KZ"/>
        </w:rPr>
        <w:t>Исаева А.И. Тарихи өлкетану. – Алматы: Қазақ университеті, 2016. – 246 б.</w:t>
      </w:r>
    </w:p>
    <w:p w:rsidR="008B72CD" w:rsidRPr="00CB25EF" w:rsidRDefault="008B72CD" w:rsidP="00CB25EF">
      <w:pPr>
        <w:pStyle w:val="aa"/>
        <w:numPr>
          <w:ilvl w:val="0"/>
          <w:numId w:val="27"/>
        </w:num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 w:rsidRPr="00CB25EF">
        <w:rPr>
          <w:rFonts w:ascii="Times New Roman" w:hAnsi="Times New Roman"/>
          <w:sz w:val="28"/>
          <w:szCs w:val="28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8B72CD" w:rsidRDefault="008B72CD" w:rsidP="00CB25EF">
      <w:pPr>
        <w:pStyle w:val="aa"/>
        <w:numPr>
          <w:ilvl w:val="0"/>
          <w:numId w:val="27"/>
        </w:num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 w:rsidRPr="00CB25EF">
        <w:rPr>
          <w:rFonts w:ascii="Times New Roman" w:hAnsi="Times New Roman"/>
          <w:sz w:val="28"/>
          <w:szCs w:val="28"/>
          <w:lang w:val="kk-KZ"/>
        </w:rPr>
        <w:t>Калыш А.Б., Исаева А.И. Историческое краеведение Казахстана по археологическим и письменным источникам. – Алматы: Қазақ университеті, 2019. – 356 с.</w:t>
      </w:r>
    </w:p>
    <w:p w:rsidR="00CB25EF" w:rsidRDefault="00CB25EF" w:rsidP="00CB25EF">
      <w:pPr>
        <w:pStyle w:val="aa"/>
        <w:numPr>
          <w:ilvl w:val="0"/>
          <w:numId w:val="27"/>
        </w:num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Қазақстанның жалпыұлттық қасиетті нысандары. – Астана: Фолиант, 2017. – 496 б.</w:t>
      </w:r>
    </w:p>
    <w:p w:rsidR="00CB25EF" w:rsidRDefault="00CB25EF" w:rsidP="00CB25EF">
      <w:pPr>
        <w:pStyle w:val="aa"/>
        <w:numPr>
          <w:ilvl w:val="0"/>
          <w:numId w:val="27"/>
        </w:num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Қазақстанның өңірлік қасиетті нысандары. – Астана: Фолиант, 2017. – 504 б.</w:t>
      </w:r>
    </w:p>
    <w:p w:rsidR="008B72CD" w:rsidRPr="00CB25EF" w:rsidRDefault="008B72CD" w:rsidP="00CB25EF">
      <w:pPr>
        <w:pStyle w:val="aa"/>
        <w:numPr>
          <w:ilvl w:val="0"/>
          <w:numId w:val="27"/>
        </w:numPr>
        <w:tabs>
          <w:tab w:val="left" w:pos="253"/>
          <w:tab w:val="left" w:pos="144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 w:rsidRPr="00CB25EF">
        <w:rPr>
          <w:rFonts w:ascii="Times New Roman" w:hAnsi="Times New Roman"/>
          <w:sz w:val="28"/>
          <w:szCs w:val="28"/>
          <w:lang w:val="kk-KZ"/>
        </w:rPr>
        <w:t>Қазақтың этнографиялық категориялар, ұғымдар мен атауларының дәстүрлі жүйесі. Энциклопедия. – Т. 1-6. – Алматы: Слон, 2011-2016.</w:t>
      </w:r>
    </w:p>
    <w:p w:rsidR="008972A3" w:rsidRPr="00CB25EF" w:rsidRDefault="008972A3" w:rsidP="00CB25EF">
      <w:pPr>
        <w:numPr>
          <w:ilvl w:val="0"/>
          <w:numId w:val="27"/>
        </w:numPr>
        <w:tabs>
          <w:tab w:val="left" w:pos="144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 w:rsidRPr="00CB25EF">
        <w:rPr>
          <w:rFonts w:ascii="Times New Roman" w:hAnsi="Times New Roman"/>
          <w:sz w:val="28"/>
          <w:szCs w:val="28"/>
          <w:lang w:val="kk-KZ"/>
        </w:rPr>
        <w:t>Масанов Э.А. Очерк истории этнографического изучения казахского народа в СССР. – Алма-Ата: Наука, 1966. – 322 с.</w:t>
      </w:r>
    </w:p>
    <w:p w:rsidR="0034019C" w:rsidRPr="008972A3" w:rsidRDefault="0034019C" w:rsidP="008972A3">
      <w:pPr>
        <w:pStyle w:val="af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kk-KZ"/>
        </w:rPr>
      </w:pPr>
    </w:p>
    <w:p w:rsidR="0034019C" w:rsidRPr="008972A3" w:rsidRDefault="0034019C" w:rsidP="003401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72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Косымша әдебиеттер: </w:t>
      </w:r>
    </w:p>
    <w:p w:rsidR="008972A3" w:rsidRPr="00CB25EF" w:rsidRDefault="008972A3" w:rsidP="00CB25EF">
      <w:pPr>
        <w:numPr>
          <w:ilvl w:val="0"/>
          <w:numId w:val="25"/>
        </w:numPr>
        <w:tabs>
          <w:tab w:val="left" w:pos="144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 w:rsidRPr="00CB25EF">
        <w:rPr>
          <w:rFonts w:ascii="Times New Roman" w:hAnsi="Times New Roman"/>
          <w:sz w:val="28"/>
          <w:szCs w:val="28"/>
          <w:lang w:val="kk-KZ"/>
        </w:rPr>
        <w:t>Байпаков К.М., Таймағамбетов Ж.К., Жумагамбетов Т. Археология Казахстана. – Алматы: Қазақ университеті, 2006. – 356 с.</w:t>
      </w:r>
    </w:p>
    <w:p w:rsidR="008972A3" w:rsidRDefault="008972A3" w:rsidP="008972A3">
      <w:pPr>
        <w:pStyle w:val="aa"/>
        <w:numPr>
          <w:ilvl w:val="0"/>
          <w:numId w:val="25"/>
        </w:numPr>
        <w:tabs>
          <w:tab w:val="left" w:pos="269"/>
          <w:tab w:val="left" w:pos="144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 w:rsidRPr="00CB25EF">
        <w:rPr>
          <w:rFonts w:ascii="Times New Roman" w:hAnsi="Times New Roman"/>
          <w:sz w:val="28"/>
          <w:szCs w:val="28"/>
          <w:lang w:val="kk-KZ"/>
        </w:rPr>
        <w:t>Бейсенова А.С. Исторические основы географических исследований Казахстана. – Алматы: КазГосИНТИ, 2001.</w:t>
      </w:r>
      <w:r w:rsidR="00CB25EF">
        <w:rPr>
          <w:rFonts w:ascii="Times New Roman" w:hAnsi="Times New Roman"/>
          <w:sz w:val="28"/>
          <w:szCs w:val="28"/>
          <w:lang w:val="kk-KZ"/>
        </w:rPr>
        <w:t xml:space="preserve"> – 279 с.</w:t>
      </w:r>
    </w:p>
    <w:p w:rsidR="00CB25EF" w:rsidRPr="00CB25EF" w:rsidRDefault="00CB25EF" w:rsidP="008972A3">
      <w:pPr>
        <w:pStyle w:val="aa"/>
        <w:numPr>
          <w:ilvl w:val="0"/>
          <w:numId w:val="25"/>
        </w:numPr>
        <w:tabs>
          <w:tab w:val="left" w:pos="269"/>
          <w:tab w:val="left" w:pos="144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Қойшыбаев Е. Қазақтың жер-су аттары сөздігі. – Алматы:Мектеп, 1985. – 256 б.</w:t>
      </w:r>
    </w:p>
    <w:p w:rsidR="008972A3" w:rsidRDefault="008972A3" w:rsidP="008972A3">
      <w:pPr>
        <w:pStyle w:val="aa"/>
        <w:numPr>
          <w:ilvl w:val="0"/>
          <w:numId w:val="25"/>
        </w:numPr>
        <w:tabs>
          <w:tab w:val="left" w:pos="237"/>
          <w:tab w:val="left" w:pos="144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 w:rsidRPr="00CB25EF">
        <w:rPr>
          <w:rFonts w:ascii="Times New Roman" w:hAnsi="Times New Roman"/>
          <w:sz w:val="28"/>
          <w:szCs w:val="28"/>
          <w:lang w:val="kk-KZ"/>
        </w:rPr>
        <w:t>Мадиева Г.Б. Теория и практика ономастики. – Алматы: Қазақ университеті, 2003.</w:t>
      </w:r>
      <w:r w:rsidR="00CB25EF">
        <w:rPr>
          <w:rFonts w:ascii="Times New Roman" w:hAnsi="Times New Roman"/>
          <w:sz w:val="28"/>
          <w:szCs w:val="28"/>
          <w:lang w:val="kk-KZ"/>
        </w:rPr>
        <w:t xml:space="preserve"> – 152 с.</w:t>
      </w:r>
    </w:p>
    <w:p w:rsidR="00CB25EF" w:rsidRPr="00CB25EF" w:rsidRDefault="00CB25EF" w:rsidP="008972A3">
      <w:pPr>
        <w:pStyle w:val="aa"/>
        <w:numPr>
          <w:ilvl w:val="0"/>
          <w:numId w:val="25"/>
        </w:numPr>
        <w:tabs>
          <w:tab w:val="left" w:pos="237"/>
          <w:tab w:val="left" w:pos="144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Марғұлан Ә.Х., Бәсенов Т.К., Мендіғұлов М.М. Қазақстан архитектурасы. – Алматы: Қазмембаспасы, 1959. – 221 б.</w:t>
      </w:r>
    </w:p>
    <w:p w:rsidR="008972A3" w:rsidRPr="00CB25EF" w:rsidRDefault="008972A3" w:rsidP="008972A3">
      <w:pPr>
        <w:pStyle w:val="aa"/>
        <w:numPr>
          <w:ilvl w:val="0"/>
          <w:numId w:val="25"/>
        </w:numPr>
        <w:tabs>
          <w:tab w:val="left" w:pos="259"/>
          <w:tab w:val="left" w:pos="144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 w:rsidRPr="00CB25EF">
        <w:rPr>
          <w:rFonts w:ascii="Times New Roman" w:hAnsi="Times New Roman"/>
          <w:sz w:val="28"/>
          <w:szCs w:val="28"/>
          <w:lang w:val="kk-KZ"/>
        </w:rPr>
        <w:t>Мұсаұлы Ж. Тарих және ономастика. – Алматы: Санат, 2001.</w:t>
      </w:r>
    </w:p>
    <w:p w:rsidR="008972A3" w:rsidRPr="00CB25EF" w:rsidRDefault="008972A3" w:rsidP="008972A3">
      <w:pPr>
        <w:pStyle w:val="aa"/>
        <w:numPr>
          <w:ilvl w:val="0"/>
          <w:numId w:val="25"/>
        </w:numPr>
        <w:tabs>
          <w:tab w:val="left" w:pos="796"/>
          <w:tab w:val="left" w:pos="144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 w:rsidRPr="00CB25EF">
        <w:rPr>
          <w:rFonts w:ascii="Times New Roman" w:hAnsi="Times New Roman"/>
          <w:sz w:val="28"/>
          <w:szCs w:val="28"/>
          <w:lang w:val="kk-KZ"/>
        </w:rPr>
        <w:t>Сариева Р., Абдуллина А. Очерки по истории организации архивного дела в Казахстане (1918-1945). – Алматы, 2007.</w:t>
      </w:r>
    </w:p>
    <w:p w:rsidR="00CB25EF" w:rsidRPr="00CB25EF" w:rsidRDefault="00CB25EF" w:rsidP="00CB25EF">
      <w:pPr>
        <w:numPr>
          <w:ilvl w:val="0"/>
          <w:numId w:val="25"/>
        </w:numPr>
        <w:tabs>
          <w:tab w:val="left" w:pos="144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 w:rsidRPr="00CB25EF">
        <w:rPr>
          <w:rFonts w:ascii="Times New Roman" w:hAnsi="Times New Roman"/>
          <w:sz w:val="28"/>
          <w:szCs w:val="28"/>
          <w:lang w:val="kk-KZ"/>
        </w:rPr>
        <w:t>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 – 568 с.</w:t>
      </w:r>
    </w:p>
    <w:p w:rsidR="00CB25EF" w:rsidRPr="00CB25EF" w:rsidRDefault="00CB25EF" w:rsidP="00CB25EF">
      <w:pPr>
        <w:pStyle w:val="aa"/>
        <w:tabs>
          <w:tab w:val="left" w:pos="796"/>
          <w:tab w:val="left" w:pos="144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B70CA" w:rsidRPr="00CB25EF" w:rsidRDefault="00BB70CA" w:rsidP="008972A3">
      <w:pPr>
        <w:pStyle w:val="af"/>
        <w:spacing w:before="0" w:beforeAutospacing="0" w:after="0" w:afterAutospacing="0"/>
        <w:ind w:left="284"/>
        <w:jc w:val="both"/>
        <w:rPr>
          <w:sz w:val="28"/>
          <w:szCs w:val="28"/>
          <w:lang w:val="kk-KZ"/>
        </w:rPr>
      </w:pPr>
    </w:p>
    <w:sectPr w:rsidR="00BB70CA" w:rsidRPr="00CB25EF" w:rsidSect="00DB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061" w:rsidRDefault="00005061" w:rsidP="00544405">
      <w:pPr>
        <w:spacing w:after="0" w:line="240" w:lineRule="auto"/>
      </w:pPr>
      <w:r>
        <w:separator/>
      </w:r>
    </w:p>
  </w:endnote>
  <w:endnote w:type="continuationSeparator" w:id="0">
    <w:p w:rsidR="00005061" w:rsidRDefault="00005061" w:rsidP="0054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061" w:rsidRDefault="00005061" w:rsidP="00544405">
      <w:pPr>
        <w:spacing w:after="0" w:line="240" w:lineRule="auto"/>
      </w:pPr>
      <w:r>
        <w:separator/>
      </w:r>
    </w:p>
  </w:footnote>
  <w:footnote w:type="continuationSeparator" w:id="0">
    <w:p w:rsidR="00005061" w:rsidRDefault="00005061" w:rsidP="0054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6E9"/>
    <w:multiLevelType w:val="hybridMultilevel"/>
    <w:tmpl w:val="A97A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562BC"/>
    <w:multiLevelType w:val="hybridMultilevel"/>
    <w:tmpl w:val="83B8C458"/>
    <w:lvl w:ilvl="0" w:tplc="DDFC9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69F3"/>
    <w:multiLevelType w:val="hybridMultilevel"/>
    <w:tmpl w:val="423C703E"/>
    <w:lvl w:ilvl="0" w:tplc="8F66CA3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0B89"/>
    <w:multiLevelType w:val="hybridMultilevel"/>
    <w:tmpl w:val="4B100D70"/>
    <w:lvl w:ilvl="0" w:tplc="EAA67E9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CA6435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37242"/>
    <w:multiLevelType w:val="hybridMultilevel"/>
    <w:tmpl w:val="A55088CA"/>
    <w:lvl w:ilvl="0" w:tplc="22964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627DF"/>
    <w:multiLevelType w:val="hybridMultilevel"/>
    <w:tmpl w:val="A0EE6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2B85"/>
    <w:multiLevelType w:val="hybridMultilevel"/>
    <w:tmpl w:val="B118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0293"/>
    <w:multiLevelType w:val="hybridMultilevel"/>
    <w:tmpl w:val="F466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133BE"/>
    <w:multiLevelType w:val="hybridMultilevel"/>
    <w:tmpl w:val="E636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0D1A"/>
    <w:multiLevelType w:val="hybridMultilevel"/>
    <w:tmpl w:val="A97A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DB4A5C"/>
    <w:multiLevelType w:val="hybridMultilevel"/>
    <w:tmpl w:val="E736855C"/>
    <w:lvl w:ilvl="0" w:tplc="198C78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B770917"/>
    <w:multiLevelType w:val="hybridMultilevel"/>
    <w:tmpl w:val="EF28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F29A9"/>
    <w:multiLevelType w:val="hybridMultilevel"/>
    <w:tmpl w:val="8496FE44"/>
    <w:lvl w:ilvl="0" w:tplc="237C9C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60716D"/>
    <w:multiLevelType w:val="hybridMultilevel"/>
    <w:tmpl w:val="D77C3DDE"/>
    <w:lvl w:ilvl="0" w:tplc="8CAC2B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12E20"/>
    <w:multiLevelType w:val="hybridMultilevel"/>
    <w:tmpl w:val="96EC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721A4"/>
    <w:multiLevelType w:val="hybridMultilevel"/>
    <w:tmpl w:val="8AB2767A"/>
    <w:lvl w:ilvl="0" w:tplc="EB7A6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 w15:restartNumberingAfterBreak="0">
    <w:nsid w:val="4544126D"/>
    <w:multiLevelType w:val="hybridMultilevel"/>
    <w:tmpl w:val="01709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36075"/>
    <w:multiLevelType w:val="hybridMultilevel"/>
    <w:tmpl w:val="96EC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E03CA"/>
    <w:multiLevelType w:val="hybridMultilevel"/>
    <w:tmpl w:val="0BB0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D7F5E"/>
    <w:multiLevelType w:val="hybridMultilevel"/>
    <w:tmpl w:val="3AC64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1D59BC"/>
    <w:multiLevelType w:val="hybridMultilevel"/>
    <w:tmpl w:val="50AE8958"/>
    <w:lvl w:ilvl="0" w:tplc="D46E2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EFF31E4"/>
    <w:multiLevelType w:val="hybridMultilevel"/>
    <w:tmpl w:val="9A288E1A"/>
    <w:lvl w:ilvl="0" w:tplc="799CD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087246"/>
    <w:multiLevelType w:val="hybridMultilevel"/>
    <w:tmpl w:val="31E6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4953"/>
    <w:multiLevelType w:val="hybridMultilevel"/>
    <w:tmpl w:val="218C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87022D"/>
    <w:multiLevelType w:val="hybridMultilevel"/>
    <w:tmpl w:val="9E4C6ED4"/>
    <w:lvl w:ilvl="0" w:tplc="0D8291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25"/>
  </w:num>
  <w:num w:numId="5">
    <w:abstractNumId w:val="21"/>
  </w:num>
  <w:num w:numId="6">
    <w:abstractNumId w:val="23"/>
  </w:num>
  <w:num w:numId="7">
    <w:abstractNumId w:val="17"/>
  </w:num>
  <w:num w:numId="8">
    <w:abstractNumId w:val="13"/>
  </w:num>
  <w:num w:numId="9">
    <w:abstractNumId w:val="26"/>
  </w:num>
  <w:num w:numId="10">
    <w:abstractNumId w:val="10"/>
  </w:num>
  <w:num w:numId="11">
    <w:abstractNumId w:val="0"/>
  </w:num>
  <w:num w:numId="12">
    <w:abstractNumId w:val="8"/>
  </w:num>
  <w:num w:numId="13">
    <w:abstractNumId w:val="14"/>
  </w:num>
  <w:num w:numId="14">
    <w:abstractNumId w:val="1"/>
  </w:num>
  <w:num w:numId="15">
    <w:abstractNumId w:val="19"/>
  </w:num>
  <w:num w:numId="16">
    <w:abstractNumId w:val="9"/>
  </w:num>
  <w:num w:numId="17">
    <w:abstractNumId w:val="16"/>
  </w:num>
  <w:num w:numId="18">
    <w:abstractNumId w:val="20"/>
  </w:num>
  <w:num w:numId="19">
    <w:abstractNumId w:val="5"/>
  </w:num>
  <w:num w:numId="20">
    <w:abstractNumId w:val="15"/>
  </w:num>
  <w:num w:numId="21">
    <w:abstractNumId w:val="2"/>
  </w:num>
  <w:num w:numId="22">
    <w:abstractNumId w:val="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8"/>
  </w:num>
  <w:num w:numId="26">
    <w:abstractNumId w:val="6"/>
  </w:num>
  <w:num w:numId="27">
    <w:abstractNumId w:val="2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DAB"/>
    <w:rsid w:val="00005061"/>
    <w:rsid w:val="00073718"/>
    <w:rsid w:val="00083E9F"/>
    <w:rsid w:val="00084C77"/>
    <w:rsid w:val="000932BD"/>
    <w:rsid w:val="000F1C7C"/>
    <w:rsid w:val="00121637"/>
    <w:rsid w:val="00147FB7"/>
    <w:rsid w:val="001504A3"/>
    <w:rsid w:val="00161C2D"/>
    <w:rsid w:val="00167B5A"/>
    <w:rsid w:val="001B5CDF"/>
    <w:rsid w:val="001D0B93"/>
    <w:rsid w:val="002067AF"/>
    <w:rsid w:val="00214E3E"/>
    <w:rsid w:val="00232B4B"/>
    <w:rsid w:val="0023711B"/>
    <w:rsid w:val="002533B9"/>
    <w:rsid w:val="00282B13"/>
    <w:rsid w:val="00282EF3"/>
    <w:rsid w:val="00287EB4"/>
    <w:rsid w:val="002A7F02"/>
    <w:rsid w:val="0033054B"/>
    <w:rsid w:val="0034019C"/>
    <w:rsid w:val="003B70A1"/>
    <w:rsid w:val="003C5F1C"/>
    <w:rsid w:val="003D2E24"/>
    <w:rsid w:val="0040021E"/>
    <w:rsid w:val="00400BA6"/>
    <w:rsid w:val="00435B4E"/>
    <w:rsid w:val="00436A81"/>
    <w:rsid w:val="00442FD1"/>
    <w:rsid w:val="00455C39"/>
    <w:rsid w:val="004575D8"/>
    <w:rsid w:val="00474C0F"/>
    <w:rsid w:val="004821FE"/>
    <w:rsid w:val="004A6DAB"/>
    <w:rsid w:val="004B150F"/>
    <w:rsid w:val="004B4AB2"/>
    <w:rsid w:val="0050707F"/>
    <w:rsid w:val="005268E1"/>
    <w:rsid w:val="00544405"/>
    <w:rsid w:val="005561C1"/>
    <w:rsid w:val="00563E4C"/>
    <w:rsid w:val="005670DB"/>
    <w:rsid w:val="005778CE"/>
    <w:rsid w:val="005852A8"/>
    <w:rsid w:val="005B41C5"/>
    <w:rsid w:val="005C0CAB"/>
    <w:rsid w:val="005F0110"/>
    <w:rsid w:val="0062124C"/>
    <w:rsid w:val="00623D67"/>
    <w:rsid w:val="0062435E"/>
    <w:rsid w:val="00630022"/>
    <w:rsid w:val="00633086"/>
    <w:rsid w:val="00640950"/>
    <w:rsid w:val="00644B0B"/>
    <w:rsid w:val="00653471"/>
    <w:rsid w:val="006635A1"/>
    <w:rsid w:val="006A0C49"/>
    <w:rsid w:val="006D252A"/>
    <w:rsid w:val="006D281F"/>
    <w:rsid w:val="006E1664"/>
    <w:rsid w:val="0070093D"/>
    <w:rsid w:val="007066AF"/>
    <w:rsid w:val="00707965"/>
    <w:rsid w:val="00735D4D"/>
    <w:rsid w:val="00737313"/>
    <w:rsid w:val="0075678B"/>
    <w:rsid w:val="00777D91"/>
    <w:rsid w:val="00790909"/>
    <w:rsid w:val="007B3CF6"/>
    <w:rsid w:val="007B60CB"/>
    <w:rsid w:val="007C0BA9"/>
    <w:rsid w:val="007C604E"/>
    <w:rsid w:val="007C6E0D"/>
    <w:rsid w:val="00825F42"/>
    <w:rsid w:val="00847F64"/>
    <w:rsid w:val="00870286"/>
    <w:rsid w:val="00872700"/>
    <w:rsid w:val="00891450"/>
    <w:rsid w:val="008972A3"/>
    <w:rsid w:val="008B2A78"/>
    <w:rsid w:val="008B72CD"/>
    <w:rsid w:val="008E5374"/>
    <w:rsid w:val="009078B6"/>
    <w:rsid w:val="009233FD"/>
    <w:rsid w:val="009471CE"/>
    <w:rsid w:val="00962024"/>
    <w:rsid w:val="00970E09"/>
    <w:rsid w:val="009B7F4B"/>
    <w:rsid w:val="009D26D4"/>
    <w:rsid w:val="009F240F"/>
    <w:rsid w:val="00A1550C"/>
    <w:rsid w:val="00A429E3"/>
    <w:rsid w:val="00A65CF7"/>
    <w:rsid w:val="00A82C86"/>
    <w:rsid w:val="00A91E4B"/>
    <w:rsid w:val="00AA3464"/>
    <w:rsid w:val="00AB0357"/>
    <w:rsid w:val="00AF5717"/>
    <w:rsid w:val="00B50B42"/>
    <w:rsid w:val="00B50D7D"/>
    <w:rsid w:val="00B51B26"/>
    <w:rsid w:val="00B61E21"/>
    <w:rsid w:val="00B8716E"/>
    <w:rsid w:val="00BB70CA"/>
    <w:rsid w:val="00C11B34"/>
    <w:rsid w:val="00C20876"/>
    <w:rsid w:val="00C51410"/>
    <w:rsid w:val="00C52835"/>
    <w:rsid w:val="00C64E91"/>
    <w:rsid w:val="00C85809"/>
    <w:rsid w:val="00CB25EF"/>
    <w:rsid w:val="00CD534F"/>
    <w:rsid w:val="00CE46C8"/>
    <w:rsid w:val="00CF063A"/>
    <w:rsid w:val="00CF44E2"/>
    <w:rsid w:val="00D22475"/>
    <w:rsid w:val="00D408B1"/>
    <w:rsid w:val="00D459D8"/>
    <w:rsid w:val="00D65E7E"/>
    <w:rsid w:val="00D70924"/>
    <w:rsid w:val="00D8233F"/>
    <w:rsid w:val="00D857CF"/>
    <w:rsid w:val="00DA6A39"/>
    <w:rsid w:val="00DB1DC3"/>
    <w:rsid w:val="00DF1C88"/>
    <w:rsid w:val="00DF30E6"/>
    <w:rsid w:val="00DF74D5"/>
    <w:rsid w:val="00E0104F"/>
    <w:rsid w:val="00E11741"/>
    <w:rsid w:val="00E1511A"/>
    <w:rsid w:val="00E21153"/>
    <w:rsid w:val="00E40A5F"/>
    <w:rsid w:val="00E42C96"/>
    <w:rsid w:val="00E707E7"/>
    <w:rsid w:val="00E70EE2"/>
    <w:rsid w:val="00EA3739"/>
    <w:rsid w:val="00EC2F07"/>
    <w:rsid w:val="00ED44C3"/>
    <w:rsid w:val="00EE3F6C"/>
    <w:rsid w:val="00F0761A"/>
    <w:rsid w:val="00F27A10"/>
    <w:rsid w:val="00F52394"/>
    <w:rsid w:val="00F56179"/>
    <w:rsid w:val="00F65579"/>
    <w:rsid w:val="00FA03B5"/>
    <w:rsid w:val="00FA2E74"/>
    <w:rsid w:val="00FA6A5D"/>
    <w:rsid w:val="00FC3C11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12264-4CC2-4E83-8040-4BE75AC9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405"/>
  </w:style>
  <w:style w:type="paragraph" w:styleId="a5">
    <w:name w:val="footer"/>
    <w:basedOn w:val="a"/>
    <w:link w:val="a6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405"/>
  </w:style>
  <w:style w:type="paragraph" w:styleId="a7">
    <w:name w:val="Body Text"/>
    <w:basedOn w:val="a"/>
    <w:link w:val="a8"/>
    <w:uiPriority w:val="99"/>
    <w:unhideWhenUsed/>
    <w:rsid w:val="003C5F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5F1C"/>
  </w:style>
  <w:style w:type="paragraph" w:styleId="a9">
    <w:name w:val="List"/>
    <w:basedOn w:val="a"/>
    <w:unhideWhenUsed/>
    <w:rsid w:val="003C5F1C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3C5F1C"/>
    <w:pPr>
      <w:ind w:left="720"/>
      <w:contextualSpacing/>
    </w:pPr>
    <w:rPr>
      <w:rFonts w:eastAsiaTheme="minorEastAsia"/>
      <w:lang w:eastAsia="ru-RU"/>
    </w:rPr>
  </w:style>
  <w:style w:type="character" w:customStyle="1" w:styleId="shorttext">
    <w:name w:val="short_text"/>
    <w:basedOn w:val="a0"/>
    <w:rsid w:val="00630022"/>
  </w:style>
  <w:style w:type="paragraph" w:styleId="ac">
    <w:name w:val="Balloon Text"/>
    <w:basedOn w:val="a"/>
    <w:link w:val="ad"/>
    <w:uiPriority w:val="99"/>
    <w:semiHidden/>
    <w:unhideWhenUsed/>
    <w:rsid w:val="0062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3D67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rsid w:val="00CD534F"/>
    <w:rPr>
      <w:rFonts w:eastAsiaTheme="minorEastAsia"/>
      <w:lang w:eastAsia="ru-RU"/>
    </w:rPr>
  </w:style>
  <w:style w:type="character" w:customStyle="1" w:styleId="s00">
    <w:name w:val="s00"/>
    <w:rsid w:val="00214E3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e">
    <w:name w:val="No Spacing"/>
    <w:uiPriority w:val="1"/>
    <w:qFormat/>
    <w:rsid w:val="007C6E0D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56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63E4C"/>
    <w:rPr>
      <w:b/>
      <w:bCs/>
    </w:rPr>
  </w:style>
  <w:style w:type="paragraph" w:styleId="af1">
    <w:name w:val="footnote text"/>
    <w:basedOn w:val="a"/>
    <w:link w:val="af2"/>
    <w:rsid w:val="00F27A1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f2">
    <w:name w:val="Текст сноски Знак"/>
    <w:basedOn w:val="a0"/>
    <w:link w:val="af1"/>
    <w:rsid w:val="00F27A10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Default">
    <w:name w:val="Default"/>
    <w:rsid w:val="00947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7066AF"/>
  </w:style>
  <w:style w:type="paragraph" w:styleId="af3">
    <w:name w:val="Body Text Indent"/>
    <w:basedOn w:val="a"/>
    <w:link w:val="af4"/>
    <w:uiPriority w:val="99"/>
    <w:unhideWhenUsed/>
    <w:rsid w:val="005F01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5F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Пользователь Windows</cp:lastModifiedBy>
  <cp:revision>64</cp:revision>
  <cp:lastPrinted>2016-11-28T18:34:00Z</cp:lastPrinted>
  <dcterms:created xsi:type="dcterms:W3CDTF">2017-11-17T04:39:00Z</dcterms:created>
  <dcterms:modified xsi:type="dcterms:W3CDTF">2021-08-19T04:27:00Z</dcterms:modified>
</cp:coreProperties>
</file>